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07F06C2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73290" w:rsidRPr="0027329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S2-2206113</w:t>
      </w:r>
      <w:bookmarkStart w:id="0" w:name="_GoBack"/>
      <w:bookmarkEnd w:id="0"/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5EEA378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4EA">
        <w:rPr>
          <w:rFonts w:ascii="Arial" w:hAnsi="Arial" w:cs="Arial" w:hint="eastAsia"/>
          <w:b/>
          <w:lang w:eastAsia="ko-KR"/>
        </w:rPr>
        <w:t>Evaluation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5269AE" w:rsidRPr="005269AE">
        <w:rPr>
          <w:rFonts w:ascii="Arial" w:hAnsi="Arial" w:cs="Arial"/>
          <w:b/>
        </w:rPr>
        <w:t xml:space="preserve">FS_5TRS_URLLC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048D0F8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E45375">
        <w:rPr>
          <w:rFonts w:ascii="Arial" w:hAnsi="Arial" w:cs="Arial" w:hint="eastAsia"/>
          <w:b/>
          <w:lang w:eastAsia="ko-KR"/>
        </w:rPr>
        <w:t>7</w:t>
      </w:r>
    </w:p>
    <w:p w14:paraId="56A22586" w14:textId="3C5FBF9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E45375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8004D3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9624EA">
        <w:rPr>
          <w:rFonts w:ascii="Arial" w:hAnsi="Arial" w:cs="Arial" w:hint="eastAsia"/>
          <w:i/>
          <w:lang w:eastAsia="ko-KR"/>
        </w:rPr>
        <w:t>evaluations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of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solutions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16F95A3C" w:rsidR="00EF603A" w:rsidRDefault="0093028D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93028D">
        <w:rPr>
          <w:lang w:eastAsia="ko-KR"/>
        </w:rPr>
        <w:t xml:space="preserve">There are </w:t>
      </w:r>
      <w:proofErr w:type="gramStart"/>
      <w:r w:rsidRPr="0093028D">
        <w:rPr>
          <w:lang w:eastAsia="ko-KR"/>
        </w:rPr>
        <w:t>4</w:t>
      </w:r>
      <w:proofErr w:type="gramEnd"/>
      <w:r w:rsidRPr="0093028D">
        <w:rPr>
          <w:lang w:eastAsia="ko-KR"/>
        </w:rPr>
        <w:t xml:space="preserve"> solutions (Sol#</w:t>
      </w:r>
      <w:r w:rsidR="0032367D">
        <w:rPr>
          <w:rFonts w:hint="eastAsia"/>
          <w:lang w:eastAsia="ko-KR"/>
        </w:rPr>
        <w:t>9</w:t>
      </w:r>
      <w:r w:rsidRPr="0093028D">
        <w:rPr>
          <w:lang w:eastAsia="ko-KR"/>
        </w:rPr>
        <w:t>, Sol#</w:t>
      </w:r>
      <w:r w:rsidR="0032367D">
        <w:rPr>
          <w:rFonts w:hint="eastAsia"/>
          <w:lang w:eastAsia="ko-KR"/>
        </w:rPr>
        <w:t>10</w:t>
      </w:r>
      <w:r w:rsidRPr="0093028D">
        <w:rPr>
          <w:lang w:eastAsia="ko-KR"/>
        </w:rPr>
        <w:t>, Sol#1</w:t>
      </w:r>
      <w:r w:rsidR="0032367D">
        <w:rPr>
          <w:rFonts w:hint="eastAsia"/>
          <w:lang w:eastAsia="ko-KR"/>
        </w:rPr>
        <w:t>1</w:t>
      </w:r>
      <w:r w:rsidRPr="0093028D">
        <w:rPr>
          <w:lang w:eastAsia="ko-KR"/>
        </w:rPr>
        <w:t>, Sol#20) for KI#5.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6F8D953" w14:textId="5A2E841E" w:rsidR="00E45375" w:rsidRDefault="00E45375" w:rsidP="00E45375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to TR 23.700-</w:t>
      </w:r>
      <w:r>
        <w:rPr>
          <w:rFonts w:hint="eastAsia"/>
          <w:lang w:eastAsia="ko-KR"/>
        </w:rPr>
        <w:t>25</w:t>
      </w:r>
      <w:r>
        <w:rPr>
          <w:lang w:eastAsia="zh-CN"/>
        </w:rPr>
        <w:t>.</w:t>
      </w:r>
    </w:p>
    <w:p w14:paraId="458F5AAD" w14:textId="77777777" w:rsidR="00592DF2" w:rsidRPr="00813D73" w:rsidRDefault="00592DF2" w:rsidP="00E45375">
      <w:pPr>
        <w:jc w:val="both"/>
        <w:rPr>
          <w:lang w:eastAsia="zh-CN"/>
        </w:rPr>
      </w:pPr>
    </w:p>
    <w:p w14:paraId="73B62B5A" w14:textId="77777777" w:rsidR="00E45375" w:rsidRPr="0042466D" w:rsidRDefault="00E45375" w:rsidP="00E45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EAA129C" w14:textId="77777777" w:rsidR="00E45375" w:rsidRDefault="00E45375" w:rsidP="00E45375">
      <w:pPr>
        <w:rPr>
          <w:rFonts w:eastAsiaTheme="minorEastAsia"/>
          <w:lang w:eastAsia="zh-CN"/>
        </w:rPr>
      </w:pPr>
    </w:p>
    <w:p w14:paraId="587A2E18" w14:textId="1EC17D2D" w:rsidR="00D47D8C" w:rsidRDefault="00D47D8C" w:rsidP="00D47D8C">
      <w:pPr>
        <w:pStyle w:val="3"/>
        <w:rPr>
          <w:szCs w:val="22"/>
        </w:rPr>
      </w:pPr>
      <w:bookmarkStart w:id="3" w:name="_Toc101421781"/>
      <w:proofErr w:type="gramStart"/>
      <w:r>
        <w:rPr>
          <w:rFonts w:hint="eastAsia"/>
          <w:szCs w:val="22"/>
          <w:lang w:eastAsia="ko-KR"/>
        </w:rPr>
        <w:t>7</w:t>
      </w:r>
      <w:r>
        <w:rPr>
          <w:szCs w:val="22"/>
        </w:rPr>
        <w:t>.x</w:t>
      </w:r>
      <w:proofErr w:type="gramEnd"/>
      <w:r w:rsidRPr="002A3915">
        <w:rPr>
          <w:szCs w:val="22"/>
        </w:rPr>
        <w:tab/>
      </w:r>
      <w:bookmarkEnd w:id="3"/>
      <w:r w:rsidR="00132E2B" w:rsidRPr="00132E2B">
        <w:rPr>
          <w:szCs w:val="22"/>
        </w:rPr>
        <w:t>Key Issue #5: Interworking with TSN network deployed in the transport network</w:t>
      </w:r>
    </w:p>
    <w:p w14:paraId="747ED7E3" w14:textId="77777777" w:rsidR="00E45375" w:rsidRPr="00D47D8C" w:rsidRDefault="00E45375" w:rsidP="00E45375">
      <w:pPr>
        <w:rPr>
          <w:rFonts w:eastAsia="MS Mincho"/>
        </w:rPr>
      </w:pPr>
    </w:p>
    <w:p w14:paraId="412D07D7" w14:textId="5A459A31" w:rsidR="00E45375" w:rsidRDefault="00E45375" w:rsidP="00E45375">
      <w:r w:rsidRPr="00283C85">
        <w:rPr>
          <w:rFonts w:hint="eastAsia"/>
        </w:rPr>
        <w:t>There</w:t>
      </w:r>
      <w:r w:rsidRPr="00283C85">
        <w:t xml:space="preserve"> </w:t>
      </w:r>
      <w:r w:rsidRPr="00283C85">
        <w:rPr>
          <w:rFonts w:hint="eastAsia"/>
        </w:rPr>
        <w:t>are</w:t>
      </w:r>
      <w:r w:rsidRPr="00283C85">
        <w:t xml:space="preserve"> </w:t>
      </w:r>
      <w:proofErr w:type="gramStart"/>
      <w:r w:rsidR="0093028D">
        <w:rPr>
          <w:rFonts w:hint="eastAsia"/>
          <w:lang w:eastAsia="ko-KR"/>
        </w:rPr>
        <w:t>4</w:t>
      </w:r>
      <w:proofErr w:type="gramEnd"/>
      <w:r w:rsidRPr="00283C85">
        <w:t xml:space="preserve"> </w:t>
      </w:r>
      <w:r w:rsidRPr="00283C85">
        <w:rPr>
          <w:rFonts w:hint="eastAsia"/>
        </w:rPr>
        <w:t>solutions</w:t>
      </w:r>
      <w:r w:rsidRPr="00283C85">
        <w:t xml:space="preserve"> </w:t>
      </w:r>
      <w:r>
        <w:rPr>
          <w:rFonts w:hint="eastAsia"/>
          <w:lang w:eastAsia="ko-KR"/>
        </w:rPr>
        <w:t>(Sol#</w:t>
      </w:r>
      <w:r w:rsidR="0032367D">
        <w:rPr>
          <w:rFonts w:hint="eastAsia"/>
          <w:lang w:eastAsia="ko-KR"/>
        </w:rPr>
        <w:t>9</w:t>
      </w:r>
      <w:r>
        <w:rPr>
          <w:rFonts w:hint="eastAsia"/>
          <w:lang w:eastAsia="ko-KR"/>
        </w:rPr>
        <w:t>,</w:t>
      </w:r>
      <w:r>
        <w:t xml:space="preserve"> </w:t>
      </w:r>
      <w:r>
        <w:rPr>
          <w:rFonts w:hint="eastAsia"/>
          <w:lang w:eastAsia="ko-KR"/>
        </w:rPr>
        <w:t>Sol#</w:t>
      </w:r>
      <w:r w:rsidR="0032367D">
        <w:rPr>
          <w:rFonts w:hint="eastAsia"/>
          <w:lang w:eastAsia="ko-KR"/>
        </w:rPr>
        <w:t>10</w:t>
      </w:r>
      <w:r w:rsidR="0093028D">
        <w:rPr>
          <w:rFonts w:hint="eastAsia"/>
          <w:lang w:eastAsia="ko-KR"/>
        </w:rPr>
        <w:t>,</w:t>
      </w:r>
      <w:r w:rsidR="0093028D">
        <w:rPr>
          <w:lang w:eastAsia="ko-KR"/>
        </w:rPr>
        <w:t xml:space="preserve"> </w:t>
      </w:r>
      <w:r w:rsidR="0093028D">
        <w:rPr>
          <w:rFonts w:hint="eastAsia"/>
          <w:lang w:eastAsia="ko-KR"/>
        </w:rPr>
        <w:t>Sol#1</w:t>
      </w:r>
      <w:r w:rsidR="0032367D">
        <w:rPr>
          <w:rFonts w:hint="eastAsia"/>
          <w:lang w:eastAsia="ko-KR"/>
        </w:rPr>
        <w:t>1</w:t>
      </w:r>
      <w:r w:rsidR="0093028D">
        <w:rPr>
          <w:rFonts w:hint="eastAsia"/>
          <w:lang w:eastAsia="ko-KR"/>
        </w:rPr>
        <w:t>,</w:t>
      </w:r>
      <w:r w:rsidR="0093028D">
        <w:rPr>
          <w:lang w:eastAsia="ko-KR"/>
        </w:rPr>
        <w:t xml:space="preserve"> </w:t>
      </w:r>
      <w:r w:rsidR="0093028D">
        <w:rPr>
          <w:rFonts w:hint="eastAsia"/>
          <w:lang w:eastAsia="ko-KR"/>
        </w:rPr>
        <w:t>Sol#20</w:t>
      </w:r>
      <w:r>
        <w:rPr>
          <w:rFonts w:hint="eastAsia"/>
          <w:lang w:eastAsia="ko-KR"/>
        </w:rPr>
        <w:t>)</w:t>
      </w:r>
      <w:r>
        <w:t xml:space="preserve"> </w:t>
      </w:r>
      <w:r w:rsidRPr="00283C85">
        <w:rPr>
          <w:rFonts w:hint="eastAsia"/>
        </w:rPr>
        <w:t>for</w:t>
      </w:r>
      <w:r w:rsidRPr="00283C85">
        <w:t xml:space="preserve"> </w:t>
      </w:r>
      <w:r w:rsidRPr="00283C85">
        <w:rPr>
          <w:rFonts w:hint="eastAsia"/>
        </w:rPr>
        <w:t>KI#</w:t>
      </w:r>
      <w:r w:rsidR="0093028D">
        <w:rPr>
          <w:rFonts w:hint="eastAsia"/>
          <w:lang w:eastAsia="ko-KR"/>
        </w:rPr>
        <w:t>5</w:t>
      </w:r>
      <w:r w:rsidRPr="00283C85">
        <w:rPr>
          <w:rFonts w:hint="eastAsia"/>
        </w:rPr>
        <w:t>.</w:t>
      </w:r>
      <w:r>
        <w:t xml:space="preserve"> The following technical issues </w:t>
      </w:r>
      <w:r>
        <w:rPr>
          <w:rFonts w:hint="eastAsia"/>
          <w:lang w:eastAsia="ko-KR"/>
        </w:rPr>
        <w:t>are</w:t>
      </w:r>
      <w:r>
        <w:t xml:space="preserve"> studied:</w:t>
      </w:r>
    </w:p>
    <w:p w14:paraId="6F75546B" w14:textId="77777777" w:rsidR="0032367D" w:rsidRDefault="0032367D" w:rsidP="0093028D">
      <w:pPr>
        <w:rPr>
          <w:lang w:eastAsia="ko-KR"/>
        </w:rPr>
      </w:pPr>
    </w:p>
    <w:p w14:paraId="3D2DF92D" w14:textId="718E5F86" w:rsidR="0093028D" w:rsidRDefault="00947EF6" w:rsidP="0093028D">
      <w:pPr>
        <w:rPr>
          <w:lang w:eastAsia="ko-KR"/>
        </w:rPr>
      </w:pPr>
      <w:r>
        <w:rPr>
          <w:rFonts w:hint="eastAsia"/>
          <w:lang w:eastAsia="ko-KR"/>
        </w:rPr>
        <w:t>a)</w:t>
      </w:r>
      <w:r w:rsidR="0093028D">
        <w:rPr>
          <w:lang w:eastAsia="ko-KR"/>
        </w:rPr>
        <w:t xml:space="preserve"> </w:t>
      </w:r>
      <w:r w:rsidR="0093028D" w:rsidRPr="001254E2">
        <w:rPr>
          <w:lang w:eastAsia="ko-KR"/>
        </w:rPr>
        <w:t>The architecture enhancement to support the interworking between 5GS and TSN networks deployed in the transport network.</w:t>
      </w:r>
    </w:p>
    <w:p w14:paraId="415B2967" w14:textId="37660C32" w:rsidR="00947EF6" w:rsidRPr="001254E2" w:rsidRDefault="00947EF6" w:rsidP="00947EF6">
      <w:pPr>
        <w:pStyle w:val="B1"/>
      </w:pPr>
      <w:r w:rsidRPr="001254E2">
        <w:t>-</w:t>
      </w:r>
      <w:r w:rsidRPr="001254E2">
        <w:tab/>
        <w:t>NG-RAN/NG-TT</w:t>
      </w:r>
      <w:r>
        <w:t xml:space="preserve"> </w:t>
      </w:r>
      <w:r>
        <w:rPr>
          <w:rFonts w:hint="eastAsia"/>
          <w:lang w:eastAsia="ko-KR"/>
        </w:rPr>
        <w:t>and</w:t>
      </w:r>
      <w:r>
        <w:t xml:space="preserve"> </w:t>
      </w:r>
      <w:r w:rsidRPr="001254E2">
        <w:t xml:space="preserve">UPF/TNW-TT support LLDP to report the topology to CNC. It support </w:t>
      </w:r>
      <w:r w:rsidRPr="001254E2">
        <w:rPr>
          <w:rFonts w:eastAsia="DengXian"/>
        </w:rPr>
        <w:t>container</w:t>
      </w:r>
      <w:r w:rsidRPr="001254E2">
        <w:t xml:space="preserve"> to communicate with TSNCF.</w:t>
      </w:r>
      <w:r>
        <w:t xml:space="preserve"> </w:t>
      </w:r>
      <w:r w:rsidRPr="001254E2">
        <w:t>TSNCF</w:t>
      </w:r>
      <w:r>
        <w:t xml:space="preserve"> </w:t>
      </w:r>
      <w:r w:rsidRPr="001254E2">
        <w:t>collect</w:t>
      </w:r>
      <w:r>
        <w:rPr>
          <w:rFonts w:hint="eastAsia"/>
          <w:lang w:eastAsia="ko-KR"/>
        </w:rPr>
        <w:t>s</w:t>
      </w:r>
      <w:r w:rsidRPr="001254E2">
        <w:t xml:space="preserve"> the Talker/Listener stream requirement as specified in IEEE </w:t>
      </w:r>
      <w:proofErr w:type="spellStart"/>
      <w:proofErr w:type="gramStart"/>
      <w:r w:rsidRPr="001254E2">
        <w:t>Std</w:t>
      </w:r>
      <w:proofErr w:type="spellEnd"/>
      <w:proofErr w:type="gramEnd"/>
      <w:r w:rsidRPr="001254E2">
        <w:t> 802.1Qcc [6] from NG-TT and TNW-TT via PMIC/UMIC. It provides the Talker/Listener status to CNC and receives the status of stream configuration from CNC. It provides the Talker/Listener configuration status to NG-TT and TNW-TT via PMIC/UMIC.</w:t>
      </w:r>
      <w:r>
        <w:t xml:space="preserve"> </w:t>
      </w:r>
      <w:r>
        <w:rPr>
          <w:rFonts w:hint="eastAsia"/>
          <w:lang w:eastAsia="ko-KR"/>
        </w:rPr>
        <w:t>(Sol#11)</w:t>
      </w:r>
    </w:p>
    <w:p w14:paraId="31ECDF83" w14:textId="6FE13E0F" w:rsidR="00947EF6" w:rsidRPr="001254E2" w:rsidRDefault="00947EF6" w:rsidP="00947EF6">
      <w:pPr>
        <w:pStyle w:val="B1"/>
      </w:pPr>
      <w:r w:rsidRPr="001254E2">
        <w:t>-</w:t>
      </w:r>
      <w:r w:rsidRPr="001254E2">
        <w:tab/>
      </w:r>
      <w:r>
        <w:rPr>
          <w:rFonts w:hint="eastAsia"/>
          <w:lang w:eastAsia="ko-KR"/>
        </w:rPr>
        <w:t>SMF</w:t>
      </w:r>
      <w:r>
        <w:t xml:space="preserve"> </w:t>
      </w:r>
      <w:r>
        <w:rPr>
          <w:rFonts w:hint="eastAsia"/>
          <w:lang w:eastAsia="ko-KR"/>
        </w:rPr>
        <w:t>a</w:t>
      </w:r>
      <w:r w:rsidRPr="001254E2">
        <w:t>llows information access with the collocated CUC to support UNI as described in IEEE P802.1Qdj [10].</w:t>
      </w:r>
      <w:r>
        <w:t xml:space="preserve"> </w:t>
      </w:r>
      <w:r w:rsidR="00971067">
        <w:rPr>
          <w:rFonts w:hint="eastAsia"/>
          <w:lang w:eastAsia="ko-KR"/>
        </w:rPr>
        <w:t>SMF</w:t>
      </w:r>
      <w:r w:rsidR="00971067">
        <w:t xml:space="preserve"> </w:t>
      </w:r>
      <w:r w:rsidR="00971067">
        <w:rPr>
          <w:rFonts w:hint="eastAsia"/>
          <w:lang w:eastAsia="ko-KR"/>
        </w:rPr>
        <w:t>d</w:t>
      </w:r>
      <w:r w:rsidR="00971067" w:rsidRPr="001254E2">
        <w:t xml:space="preserve">etermines the traffic requirements for a </w:t>
      </w:r>
      <w:proofErr w:type="spellStart"/>
      <w:r w:rsidR="00971067" w:rsidRPr="001254E2">
        <w:t>QoS</w:t>
      </w:r>
      <w:proofErr w:type="spellEnd"/>
      <w:r w:rsidR="00971067" w:rsidRPr="001254E2">
        <w:t xml:space="preserve"> Flow and initiates that CUC translates them to merged stream </w:t>
      </w:r>
      <w:proofErr w:type="gramStart"/>
      <w:r w:rsidR="00971067" w:rsidRPr="001254E2">
        <w:t>requirements which</w:t>
      </w:r>
      <w:proofErr w:type="gramEnd"/>
      <w:r w:rsidR="00971067" w:rsidRPr="001254E2">
        <w:t xml:space="preserve"> are then passed to the CNC in Transport Network.</w:t>
      </w:r>
      <w:r w:rsidR="00971067">
        <w:t xml:space="preserve"> </w:t>
      </w:r>
      <w:r>
        <w:rPr>
          <w:rFonts w:hint="eastAsia"/>
          <w:lang w:eastAsia="ko-KR"/>
        </w:rPr>
        <w:t>(Sol#10</w:t>
      </w:r>
      <w:r w:rsidR="00971067">
        <w:rPr>
          <w:rFonts w:hint="eastAsia"/>
          <w:lang w:eastAsia="ko-KR"/>
        </w:rPr>
        <w:t>,</w:t>
      </w:r>
      <w:r w:rsidR="00971067">
        <w:rPr>
          <w:lang w:eastAsia="ko-KR"/>
        </w:rPr>
        <w:t xml:space="preserve"> </w:t>
      </w:r>
      <w:r w:rsidR="00971067">
        <w:rPr>
          <w:rFonts w:hint="eastAsia"/>
          <w:lang w:eastAsia="ko-KR"/>
        </w:rPr>
        <w:t>Sol#9</w:t>
      </w:r>
      <w:r>
        <w:rPr>
          <w:rFonts w:hint="eastAsia"/>
          <w:lang w:eastAsia="ko-KR"/>
        </w:rPr>
        <w:t>)</w:t>
      </w:r>
    </w:p>
    <w:p w14:paraId="648CC991" w14:textId="54A56879" w:rsidR="00947EF6" w:rsidRPr="001254E2" w:rsidRDefault="00947EF6" w:rsidP="00947EF6">
      <w:pPr>
        <w:pStyle w:val="B1"/>
      </w:pPr>
      <w:r w:rsidRPr="001254E2">
        <w:t>-</w:t>
      </w:r>
      <w:r w:rsidRPr="001254E2">
        <w:tab/>
      </w:r>
      <w:r w:rsidR="00971067" w:rsidRPr="001254E2">
        <w:t xml:space="preserve">NG-RAN </w:t>
      </w:r>
      <w:r w:rsidR="00971067">
        <w:rPr>
          <w:rFonts w:hint="eastAsia"/>
          <w:lang w:eastAsia="ko-KR"/>
        </w:rPr>
        <w:t>d</w:t>
      </w:r>
      <w:r w:rsidRPr="001254E2">
        <w:t xml:space="preserve">etermines a BAT offset in UL direction at the </w:t>
      </w:r>
      <w:proofErr w:type="spellStart"/>
      <w:r w:rsidRPr="001254E2">
        <w:t>gNB</w:t>
      </w:r>
      <w:proofErr w:type="spellEnd"/>
      <w:r w:rsidRPr="001254E2">
        <w:t xml:space="preserve"> egress, based on the BAT in UL direction the NG-RAN receives from the SMF in TSCAI. The NG-RAN provides the BAT offset value to the SMF in a response to the </w:t>
      </w:r>
      <w:proofErr w:type="spellStart"/>
      <w:r w:rsidRPr="001254E2">
        <w:t>QoS</w:t>
      </w:r>
      <w:proofErr w:type="spellEnd"/>
      <w:r w:rsidRPr="001254E2">
        <w:t xml:space="preserve"> Flow establishment or modification request. If Option a) is used to identify the flows in TN, assigns a separate </w:t>
      </w:r>
      <w:proofErr w:type="gramStart"/>
      <w:r w:rsidRPr="001254E2">
        <w:t>AN</w:t>
      </w:r>
      <w:proofErr w:type="gramEnd"/>
      <w:r w:rsidRPr="001254E2">
        <w:t xml:space="preserve"> tunnel end point address for each QFI of the PDU Session.</w:t>
      </w:r>
      <w:r w:rsidR="00971067">
        <w:t xml:space="preserve"> </w:t>
      </w:r>
      <w:r w:rsidR="00971067">
        <w:rPr>
          <w:rFonts w:hint="eastAsia"/>
          <w:lang w:eastAsia="ko-KR"/>
        </w:rPr>
        <w:t>(Sol#10)</w:t>
      </w:r>
    </w:p>
    <w:p w14:paraId="766E4264" w14:textId="5DF4E58F" w:rsidR="00947EF6" w:rsidRPr="001254E2" w:rsidRDefault="00947EF6" w:rsidP="00947EF6">
      <w:pPr>
        <w:pStyle w:val="B1"/>
      </w:pPr>
      <w:r w:rsidRPr="001254E2">
        <w:t>-</w:t>
      </w:r>
      <w:r w:rsidRPr="001254E2">
        <w:tab/>
      </w:r>
      <w:r w:rsidR="00971067" w:rsidRPr="001254E2">
        <w:t>UPF</w:t>
      </w:r>
      <w:r w:rsidRPr="001254E2">
        <w:t xml:space="preserve"> assigns a separate CN tunnel </w:t>
      </w:r>
      <w:proofErr w:type="gramStart"/>
      <w:r w:rsidRPr="001254E2">
        <w:t>end point</w:t>
      </w:r>
      <w:proofErr w:type="gramEnd"/>
      <w:r w:rsidRPr="001254E2">
        <w:t xml:space="preserve"> address for each QFI of the N4 Session.</w:t>
      </w:r>
      <w:r w:rsidR="00971067">
        <w:t xml:space="preserve"> </w:t>
      </w:r>
      <w:r w:rsidR="00971067">
        <w:rPr>
          <w:rFonts w:hint="eastAsia"/>
          <w:lang w:eastAsia="ko-KR"/>
        </w:rPr>
        <w:t>(Sol#10)</w:t>
      </w:r>
    </w:p>
    <w:p w14:paraId="766F1659" w14:textId="70109674" w:rsidR="00971067" w:rsidRDefault="00971067" w:rsidP="00971067">
      <w:pPr>
        <w:pStyle w:val="B1"/>
      </w:pPr>
      <w:r>
        <w:lastRenderedPageBreak/>
        <w:t>-</w:t>
      </w:r>
      <w:r>
        <w:tab/>
        <w:t>RAN support</w:t>
      </w:r>
      <w:r>
        <w:rPr>
          <w:rFonts w:hint="eastAsia"/>
          <w:lang w:eastAsia="ko-KR"/>
        </w:rPr>
        <w:t>s</w:t>
      </w:r>
      <w:r>
        <w:t xml:space="preserve"> the functionality of Listener/Talker as described above. </w:t>
      </w:r>
      <w:r>
        <w:rPr>
          <w:rFonts w:hint="eastAsia"/>
          <w:lang w:eastAsia="ko-KR"/>
        </w:rPr>
        <w:t>(Sol#9)</w:t>
      </w:r>
    </w:p>
    <w:p w14:paraId="441B5DE7" w14:textId="5F5D1A1E" w:rsidR="00971067" w:rsidRDefault="00971067" w:rsidP="00971067">
      <w:pPr>
        <w:pStyle w:val="B1"/>
      </w:pPr>
      <w:r>
        <w:t>-</w:t>
      </w:r>
      <w:r>
        <w:tab/>
        <w:t>UPF support</w:t>
      </w:r>
      <w:r w:rsidR="00825CA7">
        <w:rPr>
          <w:rFonts w:hint="eastAsia"/>
          <w:lang w:eastAsia="ko-KR"/>
        </w:rPr>
        <w:t>s</w:t>
      </w:r>
      <w:r>
        <w:t xml:space="preserve"> the functionality of Talker/Listener as described above. </w:t>
      </w:r>
      <w:r>
        <w:rPr>
          <w:rFonts w:hint="eastAsia"/>
          <w:lang w:eastAsia="ko-KR"/>
        </w:rPr>
        <w:t>(Sol#9</w:t>
      </w:r>
      <w:r w:rsidR="00544A5E">
        <w:rPr>
          <w:rFonts w:hint="eastAsia"/>
          <w:lang w:eastAsia="ko-KR"/>
        </w:rPr>
        <w:t>)</w:t>
      </w:r>
    </w:p>
    <w:p w14:paraId="05E3F0F3" w14:textId="3CEC8EA7" w:rsidR="00971067" w:rsidRDefault="00971067" w:rsidP="00971067">
      <w:pPr>
        <w:pStyle w:val="B1"/>
        <w:rPr>
          <w:lang w:eastAsia="ko-KR"/>
        </w:rPr>
      </w:pPr>
      <w:r>
        <w:t>-</w:t>
      </w:r>
      <w:r>
        <w:tab/>
        <w:t xml:space="preserve">NG-RAN </w:t>
      </w:r>
      <w:r>
        <w:rPr>
          <w:rFonts w:hint="eastAsia"/>
          <w:lang w:eastAsia="ko-KR"/>
        </w:rPr>
        <w:t>p</w:t>
      </w:r>
      <w:r>
        <w:t>rovide</w:t>
      </w:r>
      <w:r>
        <w:rPr>
          <w:rFonts w:hint="eastAsia"/>
          <w:lang w:eastAsia="ko-KR"/>
        </w:rPr>
        <w:t>s</w:t>
      </w:r>
      <w:r>
        <w:t xml:space="preserve"> stream requir</w:t>
      </w:r>
      <w:r w:rsidR="00DC2B06">
        <w:t>ements to transport network CNC</w:t>
      </w:r>
      <w:r w:rsidR="00DC2B06">
        <w:rPr>
          <w:rFonts w:hint="eastAsia"/>
          <w:lang w:eastAsia="ko-KR"/>
        </w:rPr>
        <w:t>,</w:t>
      </w:r>
      <w:r w:rsidR="00DC2B06">
        <w:t xml:space="preserve"> </w:t>
      </w:r>
      <w:r w:rsidR="00DC2B06">
        <w:rPr>
          <w:rFonts w:hint="eastAsia"/>
          <w:lang w:eastAsia="ko-KR"/>
        </w:rPr>
        <w:t>and</w:t>
      </w:r>
      <w:r w:rsidR="00DC2B06">
        <w:t xml:space="preserve"> </w:t>
      </w:r>
      <w:r w:rsidR="00DC2B06">
        <w:rPr>
          <w:rFonts w:hint="eastAsia"/>
          <w:lang w:eastAsia="ko-KR"/>
        </w:rPr>
        <w:t>a</w:t>
      </w:r>
      <w:r>
        <w:t>llocate</w:t>
      </w:r>
      <w:r w:rsidR="00DC2B06">
        <w:rPr>
          <w:rFonts w:hint="eastAsia"/>
          <w:lang w:eastAsia="ko-KR"/>
        </w:rPr>
        <w:t>s</w:t>
      </w:r>
      <w:r>
        <w:t xml:space="preserve"> separate tunnel end-point destination addresses per </w:t>
      </w:r>
      <w:proofErr w:type="spellStart"/>
      <w:r>
        <w:t>QoS</w:t>
      </w:r>
      <w:proofErr w:type="spellEnd"/>
      <w:r>
        <w:t xml:space="preserve"> Flow (for </w:t>
      </w:r>
      <w:proofErr w:type="spellStart"/>
      <w:r>
        <w:t>QoS</w:t>
      </w:r>
      <w:proofErr w:type="spellEnd"/>
      <w:r>
        <w:t xml:space="preserve"> flows with TSCAI) used for the N3 tunnels (existing functionality).</w:t>
      </w:r>
      <w:r w:rsidR="00544A5E">
        <w:t xml:space="preserve"> </w:t>
      </w:r>
      <w:r w:rsidR="00544A5E">
        <w:rPr>
          <w:rFonts w:hint="eastAsia"/>
          <w:lang w:eastAsia="ko-KR"/>
        </w:rPr>
        <w:t>(Sol#20)</w:t>
      </w:r>
    </w:p>
    <w:p w14:paraId="02F13EFF" w14:textId="218943A4" w:rsidR="00A66247" w:rsidRDefault="00A66247" w:rsidP="00A66247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SMF</w:t>
      </w:r>
      <w:r>
        <w:t xml:space="preserve"> </w:t>
      </w:r>
      <w:r>
        <w:rPr>
          <w:rFonts w:hint="eastAsia"/>
          <w:lang w:eastAsia="ko-KR"/>
        </w:rPr>
        <w:t>i</w:t>
      </w:r>
      <w:r>
        <w:t>nstruct</w:t>
      </w:r>
      <w:r>
        <w:rPr>
          <w:rFonts w:hint="eastAsia"/>
          <w:lang w:eastAsia="ko-KR"/>
        </w:rPr>
        <w:t>s</w:t>
      </w:r>
      <w:r>
        <w:t xml:space="preserve"> the NG-RAN and UPF to allocate separate tunnel end-point destination addresses per </w:t>
      </w:r>
      <w:proofErr w:type="spellStart"/>
      <w:r>
        <w:t>QoS</w:t>
      </w:r>
      <w:proofErr w:type="spellEnd"/>
      <w:r>
        <w:t xml:space="preserve"> Flow (for </w:t>
      </w:r>
      <w:proofErr w:type="spellStart"/>
      <w:r>
        <w:t>QoS</w:t>
      </w:r>
      <w:proofErr w:type="spellEnd"/>
      <w:r>
        <w:t xml:space="preserve"> flows with TSCAI) used for the N3 tunnels using existing NGAP and existing N4 signalling. </w:t>
      </w:r>
      <w:r>
        <w:rPr>
          <w:rFonts w:hint="eastAsia"/>
          <w:lang w:eastAsia="ko-KR"/>
        </w:rPr>
        <w:t>(Sol#20)</w:t>
      </w:r>
    </w:p>
    <w:p w14:paraId="567D7629" w14:textId="77777777" w:rsidR="00947EF6" w:rsidRPr="00947EF6" w:rsidRDefault="00947EF6" w:rsidP="0093028D">
      <w:pPr>
        <w:rPr>
          <w:lang w:eastAsia="ko-KR"/>
        </w:rPr>
      </w:pPr>
    </w:p>
    <w:p w14:paraId="27BD0219" w14:textId="7ADBEC47" w:rsidR="0093028D" w:rsidRPr="001254E2" w:rsidRDefault="00947EF6" w:rsidP="0093028D">
      <w:pPr>
        <w:rPr>
          <w:lang w:eastAsia="ko-KR"/>
        </w:rPr>
      </w:pPr>
      <w:r>
        <w:rPr>
          <w:rFonts w:hint="eastAsia"/>
          <w:lang w:eastAsia="ko-KR"/>
        </w:rPr>
        <w:t>b)</w:t>
      </w:r>
      <w:r w:rsidR="0093028D">
        <w:rPr>
          <w:lang w:eastAsia="ko-KR"/>
        </w:rPr>
        <w:t xml:space="preserve"> </w:t>
      </w:r>
      <w:r w:rsidR="0093028D" w:rsidRPr="001254E2">
        <w:rPr>
          <w:lang w:eastAsia="ko-KR"/>
        </w:rPr>
        <w:t>What information are needed and how to collect these information from 5GS (e.g. NG-RAN, 5GC NF), so that the 5GS can interact with TSN network. Also, determine which 5GS entity is responsible to provide it to the TSN network deployed in the transport network.</w:t>
      </w:r>
    </w:p>
    <w:p w14:paraId="18519484" w14:textId="23A86724" w:rsidR="00947EF6" w:rsidRDefault="00947EF6" w:rsidP="00947EF6">
      <w:pPr>
        <w:pStyle w:val="B1"/>
        <w:rPr>
          <w:lang w:eastAsia="ko-KR"/>
        </w:rPr>
      </w:pPr>
      <w:r w:rsidRPr="001254E2">
        <w:t>-</w:t>
      </w:r>
      <w:r w:rsidRPr="001254E2">
        <w:tab/>
        <w:t>TSNCF</w:t>
      </w:r>
      <w:r>
        <w:t xml:space="preserve"> </w:t>
      </w:r>
      <w:r w:rsidRPr="001254E2">
        <w:t>collect</w:t>
      </w:r>
      <w:r>
        <w:rPr>
          <w:rFonts w:hint="eastAsia"/>
          <w:lang w:eastAsia="ko-KR"/>
        </w:rPr>
        <w:t>s</w:t>
      </w:r>
      <w:r w:rsidRPr="001254E2">
        <w:t xml:space="preserve"> the Talker/Listener stream requirement as specified in IEEE </w:t>
      </w:r>
      <w:proofErr w:type="spellStart"/>
      <w:proofErr w:type="gramStart"/>
      <w:r w:rsidRPr="001254E2">
        <w:t>Std</w:t>
      </w:r>
      <w:proofErr w:type="spellEnd"/>
      <w:proofErr w:type="gramEnd"/>
      <w:r w:rsidRPr="001254E2">
        <w:t> 802.1Qcc [6] from NG-TT and TNW-TT via PMIC/UMIC. It provides the Talker/Listener status to CNC and receives the status of stream configuration from CNC. It provides the Talker/Listener configuration status to NG-TT and TNW-TT via PMIC/UMIC.</w:t>
      </w:r>
      <w:r>
        <w:t xml:space="preserve"> </w:t>
      </w:r>
      <w:r>
        <w:rPr>
          <w:rFonts w:hint="eastAsia"/>
          <w:lang w:eastAsia="ko-KR"/>
        </w:rPr>
        <w:t>(Sol#11)</w:t>
      </w:r>
    </w:p>
    <w:p w14:paraId="357CDBA1" w14:textId="77777777" w:rsidR="00E938C2" w:rsidRPr="001254E2" w:rsidRDefault="00E938C2" w:rsidP="00E938C2">
      <w:pPr>
        <w:pStyle w:val="B1"/>
      </w:pPr>
      <w:r w:rsidRPr="001254E2">
        <w:t>-</w:t>
      </w:r>
      <w:r w:rsidRPr="001254E2">
        <w:tab/>
      </w:r>
      <w:r>
        <w:rPr>
          <w:rFonts w:hint="eastAsia"/>
          <w:lang w:eastAsia="ko-KR"/>
        </w:rPr>
        <w:t>SMF</w:t>
      </w:r>
      <w:r>
        <w:t xml:space="preserve"> </w:t>
      </w:r>
      <w:r>
        <w:rPr>
          <w:rFonts w:hint="eastAsia"/>
          <w:lang w:eastAsia="ko-KR"/>
        </w:rPr>
        <w:t>a</w:t>
      </w:r>
      <w:r w:rsidRPr="001254E2">
        <w:t>llows information access with the collocated CUC to support UNI as described in IEEE P802.1Qdj [10].</w:t>
      </w:r>
      <w:r>
        <w:t xml:space="preserve"> </w:t>
      </w:r>
      <w:r>
        <w:rPr>
          <w:rFonts w:hint="eastAsia"/>
          <w:lang w:eastAsia="ko-KR"/>
        </w:rPr>
        <w:t>SMF</w:t>
      </w:r>
      <w:r>
        <w:t xml:space="preserve"> </w:t>
      </w:r>
      <w:r>
        <w:rPr>
          <w:rFonts w:hint="eastAsia"/>
          <w:lang w:eastAsia="ko-KR"/>
        </w:rPr>
        <w:t>d</w:t>
      </w:r>
      <w:r w:rsidRPr="001254E2">
        <w:t xml:space="preserve">etermines the traffic requirements for a </w:t>
      </w:r>
      <w:proofErr w:type="spellStart"/>
      <w:r w:rsidRPr="001254E2">
        <w:t>QoS</w:t>
      </w:r>
      <w:proofErr w:type="spellEnd"/>
      <w:r w:rsidRPr="001254E2">
        <w:t xml:space="preserve"> Flow and initiates that CUC translates them to merged stream </w:t>
      </w:r>
      <w:proofErr w:type="gramStart"/>
      <w:r w:rsidRPr="001254E2">
        <w:t>requirements which</w:t>
      </w:r>
      <w:proofErr w:type="gramEnd"/>
      <w:r w:rsidRPr="001254E2">
        <w:t xml:space="preserve"> are then passed to the CNC in Transport Network.</w:t>
      </w:r>
      <w:r>
        <w:t xml:space="preserve"> </w:t>
      </w:r>
      <w:r>
        <w:rPr>
          <w:rFonts w:hint="eastAsia"/>
          <w:lang w:eastAsia="ko-KR"/>
        </w:rPr>
        <w:t>(Sol#10,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Sol#9)</w:t>
      </w:r>
    </w:p>
    <w:p w14:paraId="03AA9EB4" w14:textId="77777777" w:rsidR="00E938C2" w:rsidRDefault="00E938C2" w:rsidP="00E938C2">
      <w:pPr>
        <w:pStyle w:val="B1"/>
      </w:pPr>
      <w:r>
        <w:t>-</w:t>
      </w:r>
      <w:r>
        <w:tab/>
        <w:t xml:space="preserve">NG-RAN </w:t>
      </w:r>
      <w:r>
        <w:rPr>
          <w:rFonts w:hint="eastAsia"/>
          <w:lang w:eastAsia="ko-KR"/>
        </w:rPr>
        <w:t>p</w:t>
      </w:r>
      <w:r>
        <w:t>rovide</w:t>
      </w:r>
      <w:r>
        <w:rPr>
          <w:rFonts w:hint="eastAsia"/>
          <w:lang w:eastAsia="ko-KR"/>
        </w:rPr>
        <w:t>s</w:t>
      </w:r>
      <w:r>
        <w:t xml:space="preserve"> stream requirements to transport network CNC</w:t>
      </w:r>
      <w:r>
        <w:rPr>
          <w:rFonts w:hint="eastAsia"/>
          <w:lang w:eastAsia="ko-KR"/>
        </w:rPr>
        <w:t>,</w:t>
      </w:r>
      <w:r>
        <w:t xml:space="preserve"> </w:t>
      </w:r>
      <w:r>
        <w:rPr>
          <w:rFonts w:hint="eastAsia"/>
          <w:lang w:eastAsia="ko-KR"/>
        </w:rPr>
        <w:t>and</w:t>
      </w:r>
      <w:r>
        <w:t xml:space="preserve"> </w:t>
      </w:r>
      <w:r>
        <w:rPr>
          <w:rFonts w:hint="eastAsia"/>
          <w:lang w:eastAsia="ko-KR"/>
        </w:rPr>
        <w:t>a</w:t>
      </w:r>
      <w:r>
        <w:t>llocate</w:t>
      </w:r>
      <w:r>
        <w:rPr>
          <w:rFonts w:hint="eastAsia"/>
          <w:lang w:eastAsia="ko-KR"/>
        </w:rPr>
        <w:t>s</w:t>
      </w:r>
      <w:r>
        <w:t xml:space="preserve"> separate tunnel end-point destination addresses per </w:t>
      </w:r>
      <w:proofErr w:type="spellStart"/>
      <w:r>
        <w:t>QoS</w:t>
      </w:r>
      <w:proofErr w:type="spellEnd"/>
      <w:r>
        <w:t xml:space="preserve"> Flow (for </w:t>
      </w:r>
      <w:proofErr w:type="spellStart"/>
      <w:r>
        <w:t>QoS</w:t>
      </w:r>
      <w:proofErr w:type="spellEnd"/>
      <w:r>
        <w:t xml:space="preserve"> flows with TSCAI) used for the N3 tunnels (existing functionality). </w:t>
      </w:r>
      <w:r>
        <w:rPr>
          <w:rFonts w:hint="eastAsia"/>
          <w:lang w:eastAsia="ko-KR"/>
        </w:rPr>
        <w:t>(Sol#20)</w:t>
      </w:r>
    </w:p>
    <w:p w14:paraId="11E5A4B0" w14:textId="77777777" w:rsidR="00E938C2" w:rsidRPr="001254E2" w:rsidRDefault="00E938C2" w:rsidP="00947EF6">
      <w:pPr>
        <w:pStyle w:val="B1"/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2D168" w14:textId="77777777" w:rsidR="00AC5219" w:rsidRDefault="00AC5219">
      <w:r>
        <w:separator/>
      </w:r>
    </w:p>
    <w:p w14:paraId="3CB8307D" w14:textId="77777777" w:rsidR="00AC5219" w:rsidRDefault="00AC5219"/>
  </w:endnote>
  <w:endnote w:type="continuationSeparator" w:id="0">
    <w:p w14:paraId="1C96071E" w14:textId="77777777" w:rsidR="00AC5219" w:rsidRDefault="00AC5219">
      <w:r>
        <w:continuationSeparator/>
      </w:r>
    </w:p>
    <w:p w14:paraId="429BBB47" w14:textId="77777777" w:rsidR="00AC5219" w:rsidRDefault="00AC5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03D9A" w14:textId="77777777" w:rsidR="00AC5219" w:rsidRDefault="00AC5219">
      <w:r>
        <w:separator/>
      </w:r>
    </w:p>
    <w:p w14:paraId="2A7820E7" w14:textId="77777777" w:rsidR="00AC5219" w:rsidRDefault="00AC5219"/>
  </w:footnote>
  <w:footnote w:type="continuationSeparator" w:id="0">
    <w:p w14:paraId="6B09ACED" w14:textId="77777777" w:rsidR="00AC5219" w:rsidRDefault="00AC5219">
      <w:r>
        <w:continuationSeparator/>
      </w:r>
    </w:p>
    <w:p w14:paraId="6D3C00E6" w14:textId="77777777" w:rsidR="00AC5219" w:rsidRDefault="00AC52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4BD12CF8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329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ED8"/>
    <w:multiLevelType w:val="hybridMultilevel"/>
    <w:tmpl w:val="3BCA2D48"/>
    <w:lvl w:ilvl="0" w:tplc="F2345A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4"/>
  </w:num>
  <w:num w:numId="7">
    <w:abstractNumId w:val="8"/>
  </w:num>
  <w:num w:numId="8">
    <w:abstractNumId w:val="13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2"/>
  </w:num>
  <w:num w:numId="24">
    <w:abstractNumId w:val="19"/>
  </w:num>
  <w:num w:numId="25">
    <w:abstractNumId w:val="3"/>
  </w:num>
  <w:num w:numId="26">
    <w:abstractNumId w:val="26"/>
  </w:num>
  <w:num w:numId="27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2E2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86F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290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67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C7B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ECF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7BD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9A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A5E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2DF2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E8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5CA7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1DA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6911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55E8"/>
    <w:rsid w:val="00926B89"/>
    <w:rsid w:val="00927C1B"/>
    <w:rsid w:val="0093028D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47EF6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06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247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219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59CD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47D8C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188"/>
    <w:rsid w:val="00DA5C7E"/>
    <w:rsid w:val="00DA5E2A"/>
    <w:rsid w:val="00DA618C"/>
    <w:rsid w:val="00DA7F6E"/>
    <w:rsid w:val="00DB1C5D"/>
    <w:rsid w:val="00DB284E"/>
    <w:rsid w:val="00DB322D"/>
    <w:rsid w:val="00DB38B6"/>
    <w:rsid w:val="00DB475B"/>
    <w:rsid w:val="00DB4D35"/>
    <w:rsid w:val="00DB5B57"/>
    <w:rsid w:val="00DB6FED"/>
    <w:rsid w:val="00DC05E2"/>
    <w:rsid w:val="00DC0A91"/>
    <w:rsid w:val="00DC1357"/>
    <w:rsid w:val="00DC15B5"/>
    <w:rsid w:val="00DC2B06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375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1C5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38C2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0F0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1EF54F-F177-4C66-B1C6-26CCAD6E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39</cp:revision>
  <cp:lastPrinted>2022-01-20T10:58:00Z</cp:lastPrinted>
  <dcterms:created xsi:type="dcterms:W3CDTF">2022-05-06T00:39:00Z</dcterms:created>
  <dcterms:modified xsi:type="dcterms:W3CDTF">2022-08-10T07:21:00Z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